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b w:val="1"/>
          <w:bCs w:val="1"/>
          <w:sz w:val="70"/>
          <w:szCs w:val="7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b w:val="1"/>
          <w:bCs w:val="1"/>
          <w:sz w:val="70"/>
          <w:szCs w:val="70"/>
          <w:u w:val="single"/>
        </w:rPr>
      </w:pPr>
      <w:r w:rsidDel="00000000" w:rsidR="00000000" w:rsidRPr="00000000">
        <w:rPr>
          <w:b w:val="1"/>
          <w:bCs w:val="1"/>
          <w:sz w:val="70"/>
          <w:szCs w:val="70"/>
          <w:u w:val="single"/>
          <w:rtl w:val="0"/>
        </w:rPr>
        <w:t xml:space="preserve">FICHA DE POSTULACIÓN PROPUESTAS DE DIRECCIÓN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ENCUENTRO EXPERIMENTACIÓN TEATRAL 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“EN BREVE”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34"/>
          <w:szCs w:val="34"/>
          <w:highlight w:val="white"/>
          <w:rtl w:val="0"/>
        </w:rPr>
        <w:t xml:space="preserve">I.- 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Describa y desarrolle de manera argumentada y fundamentada, los siguientes ítems. El objetivo de esta postulación es que cada 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directxr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 pueda exponer y desplegar sus ideas de manera clara, definida, coherente y consistente con la propuesta escénica: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0.0" w:type="dxa"/>
        <w:jc w:val="center"/>
        <w:tblBorders>
          <w:top w:color="9900ff" w:space="0" w:sz="24" w:val="single"/>
          <w:left w:color="9900ff" w:space="0" w:sz="24" w:val="single"/>
          <w:bottom w:color="9900ff" w:space="0" w:sz="24" w:val="single"/>
          <w:right w:color="9900ff" w:space="0" w:sz="24" w:val="single"/>
          <w:insideH w:color="9900ff" w:space="0" w:sz="24" w:val="single"/>
          <w:insideV w:color="9900ff" w:space="0" w:sz="24" w:val="single"/>
        </w:tblBorders>
        <w:tblLayout w:type="fixed"/>
        <w:tblLook w:val="0600"/>
      </w:tblPr>
      <w:tblGrid>
        <w:gridCol w:w="2070"/>
        <w:gridCol w:w="6240"/>
        <w:tblGridChange w:id="0">
          <w:tblGrid>
            <w:gridCol w:w="2070"/>
            <w:gridCol w:w="6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Pseudónimo:</w:t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de la propuesta:</w:t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¿Qué lo motiva a dirigir un proyecto teatral?</w:t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Menciona una lista de referentes, y una breve argumentación del porqué de esta elección (min 3-max 5 / cine,teatro, arquitectura,etc):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Temáticas que desea abordar en su proyecto de dirección escénica: </w:t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Qué Metodología y/o fases del trabajo considera pertinente al momento de llevar a cabo un montaje escénico:</w:t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0" w:hRule="atLeast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Describa el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*lenguaje escénico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que le gustaría desarrollar en su propuesta de dirección escénica: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*Hace referencia al conjunto de sistemas escénicos significantes que son elegidos al momento de realizar la puesta en escena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¿Cómo podría contribuir tu proyecto de dirección escénica, a la actual escena teatral chilena? 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Adjuntar link o imágenes de trabajos previos, ideas, referentes  visuales, que ayuden a entender su propuesta de dirección. (de manera anonima)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5297" w:space="0" w:sz="24" w:val="single"/>
              <w:left w:color="705297" w:space="0" w:sz="24" w:val="single"/>
              <w:bottom w:color="705297" w:space="0" w:sz="24" w:val="single"/>
              <w:right w:color="705297" w:space="0" w:sz="24" w:val="single"/>
            </w:tcBorders>
            <w:shd w:fill="fff9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ageBreakBefore w:val="0"/>
      <w:spacing w:after="240" w:befor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3571875</wp:posOffset>
          </wp:positionH>
          <wp:positionV relativeFrom="paragraph">
            <wp:posOffset>-114299</wp:posOffset>
          </wp:positionV>
          <wp:extent cx="1218231" cy="4667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8231" cy="466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4956175</wp:posOffset>
          </wp:positionH>
          <wp:positionV relativeFrom="paragraph">
            <wp:posOffset>-114299</wp:posOffset>
          </wp:positionV>
          <wp:extent cx="1244600" cy="4667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466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-647699</wp:posOffset>
          </wp:positionH>
          <wp:positionV relativeFrom="paragraph">
            <wp:posOffset>-295274</wp:posOffset>
          </wp:positionV>
          <wp:extent cx="830100" cy="8301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83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